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F3D" w:rsidRDefault="00351F3D" w:rsidP="009C31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1F3D" w:rsidRDefault="00351F3D" w:rsidP="009C31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1F3D" w:rsidRDefault="00351F3D" w:rsidP="009C31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1F3D" w:rsidRDefault="00351F3D" w:rsidP="009C31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1F3D" w:rsidRDefault="00351F3D" w:rsidP="009C31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1F3D" w:rsidRDefault="00351F3D" w:rsidP="009C31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7344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8pt;height:504.95pt" o:ole="">
            <v:imagedata r:id="rId6" o:title=""/>
          </v:shape>
          <o:OLEObject Type="Embed" ProgID="AcroExch.Document.11" ShapeID="_x0000_i1025" DrawAspect="Content" ObjectID="_1564239165" r:id="rId7"/>
        </w:object>
      </w:r>
    </w:p>
    <w:p w:rsidR="00351F3D" w:rsidRDefault="00351F3D" w:rsidP="009C31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1F3D" w:rsidRDefault="00351F3D" w:rsidP="009C31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1F3D" w:rsidRDefault="00351F3D" w:rsidP="009C31C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1F3D" w:rsidRDefault="00351F3D" w:rsidP="009C31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1C9" w:rsidRPr="009C31C9" w:rsidRDefault="009C31C9" w:rsidP="009C31C9">
      <w:pPr>
        <w:jc w:val="center"/>
        <w:rPr>
          <w:rFonts w:ascii="Times New Roman" w:hAnsi="Times New Roman" w:cs="Times New Roman"/>
          <w:sz w:val="24"/>
          <w:szCs w:val="24"/>
        </w:rPr>
      </w:pPr>
      <w:r w:rsidRPr="009C31C9"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 w:rsidRPr="009C31C9">
        <w:rPr>
          <w:rFonts w:ascii="Times New Roman" w:hAnsi="Times New Roman" w:cs="Times New Roman"/>
          <w:sz w:val="24"/>
          <w:szCs w:val="24"/>
        </w:rPr>
        <w:instrText xml:space="preserve"> FILLIN  "наименование организации" \d "Муниципальное дошкольное образовательное учреждение \«Детский сад № 247 общеразвивающего  вида с приоритетным осуществлением деятельности по художественно- эстетическому направлению развития детей\»"  \* MERGEFORMAT </w:instrText>
      </w:r>
      <w:r w:rsidRPr="009C31C9">
        <w:rPr>
          <w:rFonts w:ascii="Times New Roman" w:hAnsi="Times New Roman" w:cs="Times New Roman"/>
          <w:sz w:val="24"/>
          <w:szCs w:val="24"/>
        </w:rPr>
        <w:fldChar w:fldCharType="separate"/>
      </w:r>
      <w:r w:rsidRPr="009C31C9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 «Детский сад № 247 общеразвивающего  вида с приоритетным осуществлением деятельности по художественн</w:t>
      </w:r>
      <w:proofErr w:type="gramStart"/>
      <w:r w:rsidRPr="009C31C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C31C9">
        <w:rPr>
          <w:rFonts w:ascii="Times New Roman" w:hAnsi="Times New Roman" w:cs="Times New Roman"/>
          <w:sz w:val="24"/>
          <w:szCs w:val="24"/>
        </w:rPr>
        <w:t xml:space="preserve"> эстетическому направлению  развития детей»</w:t>
      </w:r>
      <w:r w:rsidRPr="009C31C9">
        <w:rPr>
          <w:rFonts w:ascii="Times New Roman" w:hAnsi="Times New Roman" w:cs="Times New Roman"/>
          <w:sz w:val="24"/>
          <w:szCs w:val="24"/>
        </w:rPr>
        <w:fldChar w:fldCharType="end"/>
      </w:r>
    </w:p>
    <w:p w:rsidR="009C31C9" w:rsidRPr="009C31C9" w:rsidRDefault="009C31C9" w:rsidP="009C31C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C31C9">
        <w:rPr>
          <w:rFonts w:ascii="Times New Roman" w:hAnsi="Times New Roman" w:cs="Times New Roman"/>
          <w:sz w:val="20"/>
          <w:szCs w:val="20"/>
        </w:rPr>
        <w:t>660112</w:t>
      </w:r>
      <w:r w:rsidRPr="009C31C9">
        <w:rPr>
          <w:rFonts w:ascii="Times New Roman" w:hAnsi="Times New Roman" w:cs="Times New Roman"/>
          <w:sz w:val="20"/>
          <w:szCs w:val="20"/>
          <w:u w:val="single"/>
        </w:rPr>
        <w:t>, Красноярский край, город Красноярск, ул. Воронова, д. 3 «А»</w:t>
      </w:r>
    </w:p>
    <w:p w:rsidR="009C31C9" w:rsidRPr="009C31C9" w:rsidRDefault="009C31C9" w:rsidP="009C31C9">
      <w:pPr>
        <w:jc w:val="both"/>
        <w:rPr>
          <w:rFonts w:ascii="Times New Roman" w:hAnsi="Times New Roman" w:cs="Times New Roman"/>
          <w:sz w:val="20"/>
          <w:szCs w:val="20"/>
        </w:rPr>
      </w:pPr>
      <w:r w:rsidRPr="009C31C9">
        <w:rPr>
          <w:rFonts w:ascii="Times New Roman" w:hAnsi="Times New Roman" w:cs="Times New Roman"/>
          <w:sz w:val="20"/>
          <w:szCs w:val="20"/>
        </w:rPr>
        <w:t>Тел: 224-38-31, ОКПО 55921342,  ИНН/КПП 2465063159</w:t>
      </w:r>
      <w:proofErr w:type="gramStart"/>
      <w:r w:rsidRPr="009C31C9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  <w:r w:rsidRPr="009C31C9">
        <w:rPr>
          <w:rFonts w:ascii="Times New Roman" w:hAnsi="Times New Roman" w:cs="Times New Roman"/>
          <w:sz w:val="20"/>
          <w:szCs w:val="20"/>
        </w:rPr>
        <w:t>246501001, ОГРН 1022402488481</w:t>
      </w:r>
    </w:p>
    <w:p w:rsidR="009C31C9" w:rsidRDefault="009C31C9" w:rsidP="009C31C9">
      <w:pPr>
        <w:pStyle w:val="1"/>
        <w:spacing w:before="0" w:after="0" w:line="240" w:lineRule="auto"/>
        <w:ind w:right="-1049"/>
        <w:rPr>
          <w:rFonts w:ascii="Times New Roman" w:hAnsi="Times New Roman"/>
          <w:sz w:val="22"/>
          <w:szCs w:val="22"/>
        </w:rPr>
      </w:pPr>
    </w:p>
    <w:p w:rsidR="009C31C9" w:rsidRDefault="009C31C9" w:rsidP="009C31C9">
      <w:pPr>
        <w:pStyle w:val="1"/>
        <w:spacing w:before="0" w:after="0" w:line="240" w:lineRule="auto"/>
        <w:ind w:left="-851" w:right="-1049" w:firstLine="284"/>
        <w:rPr>
          <w:rFonts w:ascii="Times New Roman" w:hAnsi="Times New Roman"/>
          <w:sz w:val="22"/>
          <w:szCs w:val="22"/>
        </w:rPr>
      </w:pPr>
    </w:p>
    <w:p w:rsidR="009C31C9" w:rsidRPr="006E6EA0" w:rsidRDefault="009C31C9" w:rsidP="009C31C9">
      <w:pPr>
        <w:pStyle w:val="1"/>
        <w:spacing w:before="0" w:after="0" w:line="240" w:lineRule="auto"/>
        <w:ind w:left="-851" w:right="-1049" w:firstLine="284"/>
        <w:rPr>
          <w:rFonts w:ascii="Times New Roman" w:hAnsi="Times New Roman"/>
          <w:sz w:val="22"/>
          <w:szCs w:val="22"/>
        </w:rPr>
      </w:pPr>
      <w:r w:rsidRPr="006E6EA0">
        <w:rPr>
          <w:rFonts w:ascii="Times New Roman" w:hAnsi="Times New Roman"/>
          <w:sz w:val="22"/>
          <w:szCs w:val="22"/>
        </w:rPr>
        <w:t>Принято</w:t>
      </w:r>
      <w:proofErr w:type="gramStart"/>
      <w:r w:rsidRPr="006E6EA0">
        <w:rPr>
          <w:rFonts w:ascii="Times New Roman" w:hAnsi="Times New Roman"/>
          <w:sz w:val="22"/>
          <w:szCs w:val="22"/>
        </w:rPr>
        <w:tab/>
      </w:r>
      <w:r w:rsidRPr="006E6EA0">
        <w:rPr>
          <w:rFonts w:ascii="Times New Roman" w:hAnsi="Times New Roman"/>
          <w:sz w:val="22"/>
          <w:szCs w:val="22"/>
        </w:rPr>
        <w:tab/>
      </w:r>
      <w:r w:rsidRPr="006E6EA0">
        <w:rPr>
          <w:rFonts w:ascii="Times New Roman" w:hAnsi="Times New Roman"/>
          <w:sz w:val="22"/>
          <w:szCs w:val="22"/>
        </w:rPr>
        <w:tab/>
      </w:r>
      <w:r w:rsidRPr="006E6EA0">
        <w:rPr>
          <w:rFonts w:ascii="Times New Roman" w:hAnsi="Times New Roman"/>
          <w:sz w:val="22"/>
          <w:szCs w:val="22"/>
        </w:rPr>
        <w:tab/>
      </w:r>
      <w:r w:rsidRPr="006E6EA0">
        <w:rPr>
          <w:rFonts w:ascii="Times New Roman" w:hAnsi="Times New Roman"/>
          <w:sz w:val="22"/>
          <w:szCs w:val="22"/>
        </w:rPr>
        <w:tab/>
      </w:r>
      <w:r w:rsidRPr="006E6EA0">
        <w:rPr>
          <w:rFonts w:ascii="Times New Roman" w:hAnsi="Times New Roman"/>
          <w:sz w:val="22"/>
          <w:szCs w:val="22"/>
        </w:rPr>
        <w:tab/>
        <w:t xml:space="preserve">                                               У</w:t>
      </w:r>
      <w:proofErr w:type="gramEnd"/>
      <w:r w:rsidRPr="006E6EA0">
        <w:rPr>
          <w:rFonts w:ascii="Times New Roman" w:hAnsi="Times New Roman"/>
          <w:sz w:val="22"/>
          <w:szCs w:val="22"/>
        </w:rPr>
        <w:t>тверждаю</w:t>
      </w:r>
    </w:p>
    <w:p w:rsidR="009C31C9" w:rsidRPr="006E6EA0" w:rsidRDefault="009C31C9" w:rsidP="009C31C9">
      <w:pPr>
        <w:spacing w:after="0" w:line="240" w:lineRule="auto"/>
        <w:ind w:left="-851" w:right="-1049" w:firstLine="284"/>
        <w:rPr>
          <w:rFonts w:ascii="Times New Roman" w:hAnsi="Times New Roman"/>
        </w:rPr>
      </w:pPr>
      <w:r w:rsidRPr="006E6EA0">
        <w:rPr>
          <w:rFonts w:ascii="Times New Roman" w:hAnsi="Times New Roman"/>
        </w:rPr>
        <w:t>Общим собранием</w:t>
      </w:r>
      <w:r w:rsidRPr="006E6EA0">
        <w:rPr>
          <w:rFonts w:ascii="Times New Roman" w:hAnsi="Times New Roman"/>
        </w:rPr>
        <w:tab/>
        <w:t>трудового коллектива</w:t>
      </w:r>
      <w:r w:rsidRPr="006E6EA0">
        <w:rPr>
          <w:rFonts w:ascii="Times New Roman" w:hAnsi="Times New Roman"/>
        </w:rPr>
        <w:tab/>
      </w:r>
      <w:r w:rsidRPr="006E6EA0">
        <w:rPr>
          <w:rFonts w:ascii="Times New Roman" w:hAnsi="Times New Roman"/>
        </w:rPr>
        <w:tab/>
      </w:r>
      <w:r w:rsidRPr="006E6EA0">
        <w:rPr>
          <w:rFonts w:ascii="Times New Roman" w:hAnsi="Times New Roman"/>
        </w:rPr>
        <w:tab/>
      </w:r>
      <w:r w:rsidRPr="006E6EA0">
        <w:rPr>
          <w:rFonts w:ascii="Times New Roman" w:hAnsi="Times New Roman"/>
        </w:rPr>
        <w:tab/>
      </w:r>
      <w:r w:rsidRPr="006E6EA0">
        <w:rPr>
          <w:rFonts w:ascii="Times New Roman" w:hAnsi="Times New Roman"/>
        </w:rPr>
        <w:tab/>
        <w:t>Заведующий МБДОУ № 247</w:t>
      </w:r>
    </w:p>
    <w:p w:rsidR="009C31C9" w:rsidRPr="006E6EA0" w:rsidRDefault="009C31C9" w:rsidP="009C31C9">
      <w:pPr>
        <w:spacing w:after="0" w:line="240" w:lineRule="auto"/>
        <w:ind w:left="-851" w:right="-1049" w:firstLine="284"/>
        <w:rPr>
          <w:rFonts w:ascii="Times New Roman" w:hAnsi="Times New Roman"/>
        </w:rPr>
      </w:pPr>
      <w:r w:rsidRPr="006E6EA0">
        <w:rPr>
          <w:rFonts w:ascii="Times New Roman" w:hAnsi="Times New Roman"/>
        </w:rPr>
        <w:t xml:space="preserve">МБДОУ № 247                                                                                                     ______________Н.В. Павлова                                                    </w:t>
      </w:r>
    </w:p>
    <w:p w:rsidR="009C31C9" w:rsidRPr="006E6EA0" w:rsidRDefault="009C31C9" w:rsidP="009C31C9">
      <w:pPr>
        <w:spacing w:after="0" w:line="240" w:lineRule="auto"/>
        <w:ind w:left="-851" w:right="-1049" w:firstLine="284"/>
        <w:rPr>
          <w:rFonts w:ascii="Times New Roman" w:hAnsi="Times New Roman"/>
        </w:rPr>
      </w:pPr>
      <w:r w:rsidRPr="006E6EA0">
        <w:rPr>
          <w:rFonts w:ascii="Times New Roman" w:hAnsi="Times New Roman"/>
        </w:rPr>
        <w:t>Протокол № ___</w:t>
      </w:r>
      <w:proofErr w:type="gramStart"/>
      <w:r w:rsidRPr="006E6EA0">
        <w:rPr>
          <w:rFonts w:ascii="Times New Roman" w:hAnsi="Times New Roman"/>
        </w:rPr>
        <w:t>от</w:t>
      </w:r>
      <w:proofErr w:type="gramEnd"/>
      <w:r w:rsidRPr="006E6EA0">
        <w:rPr>
          <w:rFonts w:ascii="Times New Roman" w:hAnsi="Times New Roman"/>
        </w:rPr>
        <w:t>__________                                                                            Приказ №_______________</w:t>
      </w:r>
    </w:p>
    <w:p w:rsidR="009C31C9" w:rsidRPr="006E6EA0" w:rsidRDefault="009C31C9" w:rsidP="009C31C9">
      <w:pPr>
        <w:spacing w:after="0" w:line="240" w:lineRule="auto"/>
        <w:ind w:left="-851" w:right="-1049" w:firstLine="284"/>
        <w:rPr>
          <w:rFonts w:ascii="Times New Roman" w:hAnsi="Times New Roman"/>
        </w:rPr>
      </w:pPr>
      <w:r w:rsidRPr="006E6EA0">
        <w:rPr>
          <w:rFonts w:ascii="Times New Roman" w:hAnsi="Times New Roman"/>
        </w:rPr>
        <w:t>Секретарь __________                                                                                             «_______»_________20___г.</w:t>
      </w:r>
      <w:r w:rsidRPr="006E6EA0">
        <w:rPr>
          <w:rFonts w:ascii="Times New Roman" w:hAnsi="Times New Roman"/>
        </w:rPr>
        <w:tab/>
      </w:r>
      <w:r w:rsidRPr="006E6EA0">
        <w:rPr>
          <w:rFonts w:ascii="Times New Roman" w:hAnsi="Times New Roman"/>
        </w:rPr>
        <w:tab/>
      </w:r>
      <w:r w:rsidRPr="006E6EA0">
        <w:rPr>
          <w:rFonts w:ascii="Times New Roman" w:hAnsi="Times New Roman"/>
        </w:rPr>
        <w:tab/>
      </w:r>
      <w:r w:rsidRPr="006E6EA0">
        <w:rPr>
          <w:rFonts w:ascii="Times New Roman" w:hAnsi="Times New Roman"/>
        </w:rPr>
        <w:tab/>
      </w:r>
      <w:r w:rsidRPr="006E6EA0">
        <w:rPr>
          <w:rFonts w:ascii="Times New Roman" w:hAnsi="Times New Roman"/>
        </w:rPr>
        <w:tab/>
      </w:r>
      <w:r w:rsidRPr="006E6EA0">
        <w:rPr>
          <w:rFonts w:ascii="Times New Roman" w:hAnsi="Times New Roman"/>
        </w:rPr>
        <w:tab/>
      </w:r>
      <w:r w:rsidRPr="006E6EA0">
        <w:rPr>
          <w:rFonts w:ascii="Times New Roman" w:hAnsi="Times New Roman"/>
        </w:rPr>
        <w:tab/>
      </w:r>
    </w:p>
    <w:p w:rsidR="009C31C9" w:rsidRPr="006E6EA0" w:rsidRDefault="009C31C9" w:rsidP="009C31C9">
      <w:pPr>
        <w:pStyle w:val="3"/>
        <w:spacing w:after="0"/>
        <w:ind w:firstLine="567"/>
        <w:jc w:val="left"/>
        <w:rPr>
          <w:b w:val="0"/>
          <w:sz w:val="22"/>
          <w:szCs w:val="22"/>
          <w:lang w:val="ru-RU"/>
        </w:rPr>
      </w:pPr>
      <w:r w:rsidRPr="006E6EA0">
        <w:rPr>
          <w:b w:val="0"/>
          <w:sz w:val="22"/>
          <w:szCs w:val="22"/>
          <w:lang w:val="ru-RU"/>
        </w:rPr>
        <w:t xml:space="preserve">Принято общим </w:t>
      </w:r>
    </w:p>
    <w:p w:rsidR="009C31C9" w:rsidRPr="006E6EA0" w:rsidRDefault="009C31C9" w:rsidP="009C31C9">
      <w:pPr>
        <w:pStyle w:val="3"/>
        <w:spacing w:after="0"/>
        <w:ind w:firstLine="567"/>
        <w:jc w:val="left"/>
        <w:rPr>
          <w:b w:val="0"/>
          <w:sz w:val="22"/>
          <w:szCs w:val="22"/>
          <w:lang w:val="ru-RU"/>
        </w:rPr>
      </w:pPr>
      <w:r w:rsidRPr="006E6EA0">
        <w:rPr>
          <w:b w:val="0"/>
          <w:sz w:val="22"/>
          <w:szCs w:val="22"/>
          <w:lang w:val="ru-RU"/>
        </w:rPr>
        <w:t>родительским собранием.</w:t>
      </w:r>
    </w:p>
    <w:p w:rsidR="009C31C9" w:rsidRPr="006E6EA0" w:rsidRDefault="009C31C9" w:rsidP="009C31C9">
      <w:pPr>
        <w:spacing w:after="0" w:line="240" w:lineRule="auto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 xml:space="preserve">          </w:t>
      </w:r>
      <w:r w:rsidRPr="006E6EA0">
        <w:rPr>
          <w:rFonts w:ascii="Times New Roman" w:hAnsi="Times New Roman"/>
          <w:lang w:eastAsia="x-none"/>
        </w:rPr>
        <w:t>Протокол № ____________________</w:t>
      </w:r>
    </w:p>
    <w:p w:rsidR="009C31C9" w:rsidRPr="006E6EA0" w:rsidRDefault="009C31C9" w:rsidP="009C31C9">
      <w:pPr>
        <w:spacing w:after="0" w:line="240" w:lineRule="auto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 xml:space="preserve">          </w:t>
      </w:r>
      <w:r w:rsidRPr="006E6EA0">
        <w:rPr>
          <w:rFonts w:ascii="Times New Roman" w:hAnsi="Times New Roman"/>
          <w:lang w:eastAsia="x-none"/>
        </w:rPr>
        <w:t>Секретарь_______________________</w:t>
      </w:r>
    </w:p>
    <w:p w:rsidR="009C31C9" w:rsidRPr="006E6EA0" w:rsidRDefault="009C31C9" w:rsidP="009C31C9">
      <w:pPr>
        <w:pStyle w:val="3"/>
        <w:spacing w:before="120" w:after="0"/>
        <w:ind w:firstLine="567"/>
        <w:rPr>
          <w:sz w:val="22"/>
          <w:szCs w:val="22"/>
          <w:lang w:val="ru-RU"/>
        </w:rPr>
      </w:pPr>
    </w:p>
    <w:p w:rsidR="009C31C9" w:rsidRDefault="009C31C9" w:rsidP="006114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228C" w:rsidRPr="006114A4" w:rsidRDefault="00A8228C" w:rsidP="006114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ПОЛОЖЕНИЕ</w:t>
      </w:r>
    </w:p>
    <w:p w:rsidR="00A8228C" w:rsidRDefault="00A8228C" w:rsidP="006114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О РАБОТЕ С ОБРАЩЕНИЯМИ ГРАЖДАН</w:t>
      </w:r>
    </w:p>
    <w:p w:rsidR="006114A4" w:rsidRPr="006114A4" w:rsidRDefault="006114A4" w:rsidP="006114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Pr="006114A4" w:rsidRDefault="006114A4" w:rsidP="006114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114A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FILLIN  "наименование организации" \d "Муниципальное дошкольное образовательное учреждение \«Детский сад № 247 общеразвивающего  вида с приоритетным осуществлением деятельности по художественно- эстетическому направлению развития детей\»"  \* MERGEFORMAT </w:instrText>
      </w:r>
      <w:r w:rsidRPr="006114A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6114A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 «Детский сад № 247 общеразвивающего  вида с приоритетным осуществлением деятельности по художественн</w:t>
      </w:r>
      <w:proofErr w:type="gramStart"/>
      <w:r w:rsidRPr="006114A4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611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эстетическому направлению  развития детей»</w:t>
      </w:r>
      <w:r w:rsidRPr="006114A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МБДОУ № 247)</w:t>
      </w:r>
    </w:p>
    <w:p w:rsidR="006114A4" w:rsidRPr="006114A4" w:rsidRDefault="006114A4" w:rsidP="006114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1.Общие положения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1.1. Настоящее Положение разработано для </w:t>
      </w:r>
      <w:r w:rsidR="006114A4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 247</w:t>
      </w:r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 (далее по тексту – Учреждение) в соответствии   </w:t>
      </w:r>
      <w:proofErr w:type="gramStart"/>
      <w:r w:rsidRPr="006114A4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114A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Конституцией Российской Федерации,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Федеральным законом № 59-ФЗ от 02.05.2006 г. «»О порядке рассмотрения обращений граждан Российской Федерации»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Уставом Учреждения.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1.2.</w:t>
      </w:r>
      <w:r w:rsidRPr="006114A4">
        <w:rPr>
          <w:rFonts w:ascii="Times New Roman" w:hAnsi="Times New Roman" w:cs="Times New Roman"/>
          <w:color w:val="000000"/>
          <w:spacing w:val="-12"/>
          <w:sz w:val="24"/>
          <w:szCs w:val="24"/>
          <w:lang w:eastAsia="ru-RU"/>
        </w:rPr>
        <w:t>Назначением данного Положения является установление общих правил и единого порядка организации работы по </w:t>
      </w:r>
      <w:r w:rsidRPr="006114A4">
        <w:rPr>
          <w:rFonts w:ascii="Times New Roman" w:hAnsi="Times New Roman" w:cs="Times New Roman"/>
          <w:sz w:val="24"/>
          <w:szCs w:val="24"/>
          <w:lang w:eastAsia="ru-RU"/>
        </w:rPr>
        <w:t>рассмотрению устных жалоб, заявлений и предложений (далее – обращения) граждан, представителей юридических лиц в Учреждении.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1.3.Положение</w:t>
      </w: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определяет порядок рассмотрения обращений граждан, а именно: порядок учета, регистрации, рассмотрения и разрешения обращений граждан, контроля их исполнения, организации личного приема граждан.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Граждане имеют право обращаться лично, а также направлять индивидуальные и коллективные обращения.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1.4.</w:t>
      </w: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Положение распространяется на обращения, полученные в письменной или устной форме на личном приеме, по почте, факсимильной связи, телеграфу, электронной почте и иным информационным системам общего пользования.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1.5.Для целей настоящего Положения используются следующие основные понятия: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обращение - предложение, заявление, ходатайство, жалоба гражданина, </w:t>
      </w:r>
      <w:proofErr w:type="gramStart"/>
      <w:r w:rsidRPr="006114A4">
        <w:rPr>
          <w:rFonts w:ascii="Times New Roman" w:hAnsi="Times New Roman" w:cs="Times New Roman"/>
          <w:sz w:val="24"/>
          <w:szCs w:val="24"/>
          <w:lang w:eastAsia="ru-RU"/>
        </w:rPr>
        <w:t>изложенные</w:t>
      </w:r>
      <w:proofErr w:type="gramEnd"/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 в письменной или устной форме;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предложение - вид обращения гражданина рекомендательного характера, направленного на улучшение организации деятельности Учреждения, их должностных лиц;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заявление - вид обращения гражданина по поводу реализации прав закрепленных Конституцией Российской Федерации и нормативными   актами Учреждения;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ходатайство - вид обращения гражданина в поддержку просьбы иного лица о признании за ним определенного статуса, прав и т.д.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жалоба - вид обращения гражданина по поводу восстановления его либо другого лица (лиц) нарушенных прав и законных интересов.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коллективное обращение - обращение двух и более граждан, (подписанное инициаторами коллективного обращения) или путем сбора подписей.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2. Организация личного приема граждан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2.1. </w:t>
      </w:r>
      <w:r w:rsidRPr="006114A4">
        <w:rPr>
          <w:rFonts w:ascii="Times New Roman" w:hAnsi="Times New Roman" w:cs="Times New Roman"/>
          <w:color w:val="000000"/>
          <w:spacing w:val="-12"/>
          <w:sz w:val="24"/>
          <w:szCs w:val="24"/>
          <w:lang w:eastAsia="ru-RU"/>
        </w:rPr>
        <w:t>Личный прием граждан осуществляется в целях оперативного рассмотрения устных обращений граждан и представителей юридических лиц, относящихся к компетенции Учреждения, сокращения количества письменных обращений, организации предупредительной работы, установления и устранения причин невыполнения должностными лицами возложенных на них обязанностей.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pacing w:val="-12"/>
          <w:sz w:val="24"/>
          <w:szCs w:val="24"/>
          <w:lang w:eastAsia="ru-RU"/>
        </w:rPr>
        <w:t>2.2.</w:t>
      </w:r>
      <w:r w:rsidRPr="006114A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6114A4">
        <w:rPr>
          <w:rFonts w:ascii="Times New Roman" w:hAnsi="Times New Roman" w:cs="Times New Roman"/>
          <w:spacing w:val="-8"/>
          <w:sz w:val="24"/>
          <w:szCs w:val="24"/>
          <w:lang w:eastAsia="ru-RU"/>
        </w:rPr>
        <w:t>Основными требованиями, предъявляемыми к работе по </w:t>
      </w: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организации личного приема граждан и представителей юридических лиц, являются: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8"/>
          <w:sz w:val="24"/>
          <w:szCs w:val="24"/>
          <w:lang w:eastAsia="ru-RU"/>
        </w:rPr>
        <w:t>доступность для беспрепятственного обращения к заведующему Учреждением и его заместителям;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строгое соблюдение действующего законодательства и служебной </w:t>
      </w:r>
      <w:r w:rsidRPr="006114A4">
        <w:rPr>
          <w:rFonts w:ascii="Times New Roman" w:hAnsi="Times New Roman" w:cs="Times New Roman"/>
          <w:spacing w:val="-14"/>
          <w:sz w:val="24"/>
          <w:szCs w:val="24"/>
          <w:lang w:eastAsia="ru-RU"/>
        </w:rPr>
        <w:t>этики;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внимательное и доброжелательное отношение к посетителям.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2.3.    </w:t>
      </w:r>
      <w:r w:rsidRPr="006114A4">
        <w:rPr>
          <w:rFonts w:ascii="Times New Roman" w:hAnsi="Times New Roman" w:cs="Times New Roman"/>
          <w:spacing w:val="-7"/>
          <w:sz w:val="24"/>
          <w:szCs w:val="24"/>
          <w:lang w:eastAsia="ru-RU"/>
        </w:rPr>
        <w:t>Необоснованный отказ в личном приеме граждан, представителей юридических лиц, необъективное </w:t>
      </w:r>
      <w:r w:rsidRPr="006114A4">
        <w:rPr>
          <w:rFonts w:ascii="Times New Roman" w:hAnsi="Times New Roman" w:cs="Times New Roman"/>
          <w:spacing w:val="-6"/>
          <w:sz w:val="24"/>
          <w:szCs w:val="24"/>
          <w:lang w:eastAsia="ru-RU"/>
        </w:rPr>
        <w:t>разбирательство по поступившим обращениям,</w:t>
      </w:r>
      <w:r w:rsidRPr="006114A4">
        <w:rPr>
          <w:rFonts w:ascii="Times New Roman" w:hAnsi="Times New Roman" w:cs="Times New Roman"/>
          <w:spacing w:val="-5"/>
          <w:sz w:val="24"/>
          <w:szCs w:val="24"/>
          <w:lang w:eastAsia="ru-RU"/>
        </w:rPr>
        <w:t> нарушение установленных сроков разрешения обращений </w:t>
      </w:r>
      <w:r w:rsidRPr="006114A4">
        <w:rPr>
          <w:rFonts w:ascii="Times New Roman" w:hAnsi="Times New Roman" w:cs="Times New Roman"/>
          <w:spacing w:val="-7"/>
          <w:sz w:val="24"/>
          <w:szCs w:val="24"/>
          <w:lang w:eastAsia="ru-RU"/>
        </w:rPr>
        <w:t>влекут </w:t>
      </w:r>
      <w:r w:rsidRPr="006114A4">
        <w:rPr>
          <w:rFonts w:ascii="Times New Roman" w:hAnsi="Times New Roman" w:cs="Times New Roman"/>
          <w:spacing w:val="-6"/>
          <w:sz w:val="24"/>
          <w:szCs w:val="24"/>
          <w:lang w:eastAsia="ru-RU"/>
        </w:rPr>
        <w:t>ответственность в соответствии с действующим законодательством.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2.4. Личный прием граждан осуществляется заведующим Учреждением и его заместителями, а также специалистами: старшей медсестрой, педагогом-психологом, музыкальным руководителем и инструктором по физической культуре по вопросам, входящим в их компетенцию.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2.5. Дни и часы приема граждан и представителей юридических лиц руководителем, его заместителями, устанавливаются согласно графику.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2.6. </w:t>
      </w:r>
      <w:r w:rsidRPr="006114A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Г</w:t>
      </w:r>
      <w:r w:rsidRPr="006114A4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рафики приема доводятся до сведения </w:t>
      </w:r>
      <w:r w:rsidRPr="006114A4">
        <w:rPr>
          <w:rFonts w:ascii="Times New Roman" w:hAnsi="Times New Roman" w:cs="Times New Roman"/>
          <w:sz w:val="24"/>
          <w:szCs w:val="24"/>
          <w:lang w:eastAsia="ru-RU"/>
        </w:rPr>
        <w:t>через информационные витрины и официальный сайт Учреждения.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2.8.   Прием граждан осуществляется в порядке очередности.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2.9. Граждане, имеющие льготы и преимущества, установленные </w:t>
      </w:r>
      <w:r w:rsidRPr="006114A4">
        <w:rPr>
          <w:rFonts w:ascii="Times New Roman" w:hAnsi="Times New Roman" w:cs="Times New Roman"/>
          <w:spacing w:val="-6"/>
          <w:sz w:val="24"/>
          <w:szCs w:val="24"/>
          <w:lang w:eastAsia="ru-RU"/>
        </w:rPr>
        <w:t>действующим законодательством, а также беременные женщины и </w:t>
      </w: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посетители с малолетними детьми принимаются вне очереди.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2.10.   Лица в нетрезвом состоянии на прием не допускаются.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2.11. Посетитель предъявляет должностному лицу, организующему прием, </w:t>
      </w:r>
      <w:r w:rsidRPr="006114A4">
        <w:rPr>
          <w:rFonts w:ascii="Times New Roman" w:hAnsi="Times New Roman" w:cs="Times New Roman"/>
          <w:spacing w:val="-6"/>
          <w:sz w:val="24"/>
          <w:szCs w:val="24"/>
          <w:lang w:eastAsia="ru-RU"/>
        </w:rPr>
        <w:t>документ, удостоверяющий личность, сообщает адрес </w:t>
      </w: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места жительства, место работы и должность, излагает суть обращения. Заведующий Учреждением вносит все данные в журнал учета личного приема граждан.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2.12. </w:t>
      </w:r>
      <w:r w:rsidRPr="006114A4">
        <w:rPr>
          <w:rFonts w:ascii="Times New Roman" w:hAnsi="Times New Roman" w:cs="Times New Roman"/>
          <w:sz w:val="24"/>
          <w:szCs w:val="24"/>
          <w:lang w:eastAsia="ru-RU"/>
        </w:rPr>
        <w:t>После всестороннего изучения и анализа обращения </w:t>
      </w:r>
      <w:r w:rsidRPr="006114A4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должностное лицо, осуществляющее личный прием: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7"/>
          <w:sz w:val="24"/>
          <w:szCs w:val="24"/>
          <w:lang w:eastAsia="ru-RU"/>
        </w:rPr>
        <w:t>при очевидности фактов и обстоятельств, изложенных заявителем в ходе личного приема, отсутствии необходимости </w:t>
      </w: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дополнительной проверки представляет</w:t>
      </w:r>
      <w:r w:rsid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6114A4">
        <w:rPr>
          <w:rFonts w:ascii="Times New Roman" w:hAnsi="Times New Roman" w:cs="Times New Roman"/>
          <w:sz w:val="24"/>
          <w:szCs w:val="24"/>
          <w:lang w:eastAsia="ru-RU"/>
        </w:rPr>
        <w:t>ответ в устной </w:t>
      </w:r>
      <w:r w:rsidRPr="006114A4">
        <w:rPr>
          <w:rFonts w:ascii="Times New Roman" w:hAnsi="Times New Roman" w:cs="Times New Roman"/>
          <w:spacing w:val="-16"/>
          <w:sz w:val="24"/>
          <w:szCs w:val="24"/>
          <w:lang w:eastAsia="ru-RU"/>
        </w:rPr>
        <w:t>форме;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при удовлетворении обращения посетителя сообщает ему порядок и сроки </w:t>
      </w: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исполнения принятого решения;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в случаях, если вопрос не относится к компетенции заведующего Учреждением, гражданину даётся объяснение, куда и в каком порядке следует обратиться.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6"/>
          <w:sz w:val="24"/>
          <w:szCs w:val="24"/>
          <w:lang w:eastAsia="ru-RU"/>
        </w:rPr>
        <w:t>2.13. При невозможности разрешения обращения по существу на личном приеме по вопросам, входящим в компетенцию </w:t>
      </w:r>
      <w:r w:rsidRPr="006114A4">
        <w:rPr>
          <w:rFonts w:ascii="Times New Roman" w:hAnsi="Times New Roman" w:cs="Times New Roman"/>
          <w:sz w:val="24"/>
          <w:szCs w:val="24"/>
          <w:lang w:eastAsia="ru-RU"/>
        </w:rPr>
        <w:t>заведующего Учреждением</w:t>
      </w:r>
      <w:r w:rsidRPr="006114A4">
        <w:rPr>
          <w:rFonts w:ascii="Times New Roman" w:hAnsi="Times New Roman" w:cs="Times New Roman"/>
          <w:spacing w:val="-6"/>
          <w:sz w:val="24"/>
          <w:szCs w:val="24"/>
          <w:lang w:eastAsia="ru-RU"/>
        </w:rPr>
        <w:t>, принимается письменное обращение, которое немедленно передается для регистрации в сектор делопроизводства.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pacing w:val="-6"/>
          <w:sz w:val="24"/>
          <w:szCs w:val="24"/>
          <w:lang w:eastAsia="ru-RU"/>
        </w:rPr>
        <w:t>2.14. При рассмотрении обращения на личном приеме заявителю должно быть обеспечено право лично изложить доводы лицу, рассматривающему его обращение, ознакомиться с материалами проведенной проверки, представить дополнительные материалы или ходатайствовать об их истребовании органом, рассматривающим жалобу, получить письменный или устный ответ о принятых решениях.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2.15.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3. Письменная форма обращений граждан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3.1. Письменное обращение гражданина должно содержать Имя, фамилию и отчество должностного лица, которому изложено существо обращения (с указанием для жалобы: какие права заявителя действием или бездействием каких должностных лиц нарушены), фамилию, имя, отчество заявителя, данные о месте жительства (места пребывания) или работы (учебы), дату и личную подпись.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3.2. К обращению могут быть приложены необходимые для рассмотрения документы или их копии. Гражданин вправе обратиться с просьбой - направить ответ на имя уполномоченного им лица.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3.3. Обращение гражданина, не содержащее его фамилии и данных о месте его жительства (месте пребывания) или работы (учебы), личной подписи, признается анонимными и рассмотрению не подлежит.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3.4 Анонимное обращение, содержащее сведения о готовящемся или совершенном преступлении, направляется для проверки правоохранительные органы.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3.5. Не рассматриваются обращения, содержащие выражения, оскорбляющие честь и достоинство других лиц.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3.6. </w:t>
      </w:r>
      <w:proofErr w:type="gramStart"/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Обращения граждан, поступившие по информационным системам общего пользования, подлежат рассмотрению в порядке, установленном Федеральным законом от 2 мая 2006 г. N 59-ФЗ "О порядке рассмотрения обращений граждан Российской Федерации" и настоящим Положением, в случае, если они содержат фамилию, имя, отчество (последнее - при наличии) обратившегося, почтовый электронный адрес, суть предложения, заявления или жалобы.</w:t>
      </w:r>
      <w:proofErr w:type="gramEnd"/>
      <w:r w:rsidRPr="006114A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случае</w:t>
      </w:r>
      <w:proofErr w:type="gramStart"/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если в письменном обращении не указаны фамилия гражданина, направившего обращение, и почтовый адрес, по которому должен быть направлен ответ, ответ на обращение не дается.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3.7.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передаче на рассмотрение в муниципальный орган в соответствии с его компетенцией.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3.8. В случае если текст письменного обращения не поддается прочтению, оно не подлежит направлению на рассмотрение, ответ на такое обращение не дается, о чем сообщается гражданину, направившему обращение, если его фамилия и почтовый адрес поддаются прочтению.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3.9. </w:t>
      </w:r>
      <w:proofErr w:type="gramStart"/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то заведующий Учреждением или его заместители вправе принять решение о безосновательности очередного обращения и прекращении переписки с гражданином по данному вопросу.</w:t>
      </w:r>
      <w:proofErr w:type="gramEnd"/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3.10.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3.11. Если для рассмотрения обращения гражданина требуется получение дополнительных материалов, исполнитель готовит и направляет необходимые письма-запросы. Для соблюдения установленных сроков исполнения в письмах-запросах указывается срок представления ответа в Учреждение с учетом требований пункта 2 статьи 10 Федерального закона от 2 мая 2006 года N 59-ФЗ "О порядке рассмотрения обращений граждан Российской Федерации".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3.12. Если для рассмотрения обращения гражданина требуется проведение проверки, заведующий Учреждением назначает проверку и при необходимости продлевает срок исполнения.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3.13. Если в письменном обращении гражданина содержатся нецензурные либо оскорбительные выражения, угрозы жизни, здоровью и имуществу должностных лиц Учреждения, а также членам их семей, то такое обращение может быть оставлено без ответа по существу поставленных в нем вопросов и гражданину, направившему обращение, сообщается о недопустимости злоупотребления правом.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3.14. </w:t>
      </w:r>
      <w:proofErr w:type="gramStart"/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Ответы на обращения граждан должны быть аргументированными, по возможности со ссылкой на нормы законодательства Российской Федерации (разновидность документа, автор, дата, номер и наименование), с разъяснением всех затронутых в них вопросов, а если в удовлетворении обращения заявителю отказано - содержать четкое разъяснение порядка обжалования принятого решения с указанием органа (должностного лица), к которому может быть направлена жалоба.</w:t>
      </w:r>
      <w:proofErr w:type="gramEnd"/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4. Устная форма обращения граждан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4.1 Устные обращения к заведующему Учреждением   поступают от граждан во время личного приема.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4.2. Устные обращения граждан рассматриваются в тех случаях, когда изложенные в них факты и обстоятельства очевидны и не требуют дополнительной проверки. На устные обращения ответ, как правило, дается в устной форме.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4.3. В случае если обстоятельства, изложенные в устном обращении, требуют дополнительной проверки, устное обращение оформляется справкой должностного лица, к которому поступило обращение, и в дальнейшем рассматривается в порядке, предусмотренном настоящим Положением.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4.4. Устные обращения к педагогам (воспитателям) группы детей с вопросами, предложениями и жалобами возможны ежедневно до 08.00, после 17.00. В другое время организуется педагогический </w:t>
      </w:r>
      <w:proofErr w:type="spellStart"/>
      <w:r w:rsidRPr="006114A4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6114A4">
        <w:rPr>
          <w:rFonts w:ascii="Times New Roman" w:hAnsi="Times New Roman" w:cs="Times New Roman"/>
          <w:sz w:val="24"/>
          <w:szCs w:val="24"/>
          <w:lang w:eastAsia="ru-RU"/>
        </w:rPr>
        <w:t>-образовательный процесс с воспитанниками Учреждения, прерывать который запрещено.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5. Обязанности должностных лиц Учреждения по рассмотрению обращений граждан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5.1. Должностные лица Учреждения обязаны: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обеспечивать необходимые условия для своевременного и эффективного рассмотрения обращений граждан должностными лицами, правомочными принимать решения;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принимать обоснованные решения по существу поставленных в каждом обращении вопросов, обеспечивать выполнение этих решений;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своевременно сообщать гражданам о решениях, принятых по обращениям, в случае их отклонения указывать мотивы отклонения, по просьбам граждан разъяснять порядок обжалования принятых решений;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систематически анализировать и обобщать предложения, заявления, жалобы граждан, содержащиеся в них критические замечания;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регулярно проводить личный прием граждан, информировать население о времени и порядке личного приема;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5.2. Должностным лицам Учреждения без согласия обратившихся граждан запрещается разглашение сведений и распространение информации о частной жизни граждан, ставших известными должностным лицам в связи с рассмотрением обращений граждан.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6. Права   должностных лиц по рассмотрению обращений граждан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6.1. Должностные лица при рассмотрении обращений граждан в пределах своей компетенции вправе: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приглашать обратившихся граждан для личной беседы;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в случае необходимости в установленном законодательством порядке запрашивать дополнительные материалы и получать объяснения у обратившихся граждан и иных, юридических и физических лиц;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создавать комиссии для проверки фактов, изложенных в обращениях с выездом на место;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проверять исполнение ранее принятых ими решений по обращениям граждан.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7. Сроки рассмотрения обращений граждан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7.1. Обращения граждан рассматриваются должностными лицами в срок до одного месяца со дня их регистрации.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7.2. Обращения, не требующие специального изучения и (или) проверки, рассматриваются безотлагательно, в срок не более 15 дней.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7.3. В случаях, требующих для разрешения вопросов, поставленных в обращениях, проведения специальной проверки, истребования дополнительных материалов, принятия других мер, сроки рассмотрения обращений граждан могут быть продлены должностными лицами не более</w:t>
      </w:r>
      <w:proofErr w:type="gramStart"/>
      <w:r w:rsidRPr="006114A4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 чем на один месяц с сообщением об этом обратившемуся гражданину и обоснованием необходимости продления сроков.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7.4. Рассмотрение обращений граждан, содержащих вопросы защиты прав ребенка, предложения по предотвращению возможных аварий и иных чрезвычайных ситуаций, производится безотлагательно.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7.5. </w:t>
      </w: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Персональная ответственность за своевременное и качественное рассмотрение обращений граждан, подготовку ответа в установленный срок и достоверность изложенных в нем данных, возложена на непосредственного исполнителя. Отсутствие непосредственного исполнителя (болезнь, отпуск, командировки и т.п.) не снимает с заведующего Учреждением ответственности за своевременное и качественное рассмотрение (разрешение) обращений граждан.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8. Оставление обращения без рассмотрения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8.1. Должностные лица, которым направлено обращение, вправе не рассматривать его по существу, если: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обращение того же лица (группы лиц) и по тем же основаниям было ранее рассмотрено, и во вновь поступившем обращении отсутствуют основания для пересмотра ранее принятого решения;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обращение направлено лицом, которое решением суда, вступившим в законную силу, признано недееспособным;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обращение подано в интересах третьих лиц, которые возражают против его рассмотрения (кроме недееспособных лиц).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9. Обжалование решения, принятого по обращению гражданином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9.1. Гражданин вправе обжаловать решение, принятое по результатам рассмотрения его обращения в вышестоящий орган, вышестоящему должностному лицу или в суд в порядке, предусмотренном законодательством.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10. Ответственность должностных лиц за нарушение законодательства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об обращениях граждан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10.1. </w:t>
      </w:r>
      <w:r w:rsidRPr="006114A4">
        <w:rPr>
          <w:rFonts w:ascii="Times New Roman" w:hAnsi="Times New Roman" w:cs="Times New Roman"/>
          <w:spacing w:val="-6"/>
          <w:sz w:val="24"/>
          <w:szCs w:val="24"/>
          <w:lang w:eastAsia="ru-RU"/>
        </w:rPr>
        <w:t>Ответственность за организацию </w:t>
      </w:r>
      <w:r w:rsidRPr="006114A4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рассмотрения</w:t>
      </w:r>
      <w:r w:rsidRPr="006114A4">
        <w:rPr>
          <w:rFonts w:ascii="Times New Roman" w:hAnsi="Times New Roman" w:cs="Times New Roman"/>
          <w:spacing w:val="-6"/>
          <w:sz w:val="24"/>
          <w:szCs w:val="24"/>
          <w:lang w:eastAsia="ru-RU"/>
        </w:rPr>
        <w:t> обращений граждан и соблюдение установленных сроков возлагается на заведующего Учреждением.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10.2. </w:t>
      </w:r>
      <w:proofErr w:type="gramStart"/>
      <w:r w:rsidRPr="006114A4">
        <w:rPr>
          <w:rFonts w:ascii="Times New Roman" w:hAnsi="Times New Roman" w:cs="Times New Roman"/>
          <w:sz w:val="24"/>
          <w:szCs w:val="24"/>
          <w:lang w:eastAsia="ru-RU"/>
        </w:rPr>
        <w:t>Неправомерный отказ в приеме или рассмотрении обращений граждан; нарушение сроков и порядка их рассмотрения; принятие заведомо необоснованного, незаконного решения; преследование граждан за критику; предоставление недостоверной информации либо разглашение сведений о частной жизни гражданина (без его согласия), а также другие нарушения законодательства об обращениях граждан влекут за собой ответственность должностных лиц в соответствии с законодательством Российской Федерации.  </w:t>
      </w:r>
      <w:proofErr w:type="gramEnd"/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11. Ответственность граждан за содержание их обращений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11.1. Обращения граждан, которые содержат заведомо ложные сведения, материалы клеветнического характера, выражения, оскорбляющие честь и достоинство других лиц, должностными лицами Учреждения не рассматриваются и могут быть переданы в соответствующие органы для последующего рассмотрения и принятия мер по возложению ответственности за нанесенные оскорбления.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12. </w:t>
      </w:r>
      <w:proofErr w:type="gramStart"/>
      <w:r w:rsidRPr="006114A4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 рассмотрением обращений, принятых на личном приеме граждан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12.1. </w:t>
      </w:r>
      <w:proofErr w:type="gramStart"/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обращений граждан устанавливается в целях обеспечения рассмотрения их в сроки, предусмотренные в разделе 8 настоящего Положения, и надлежащего разрешения содержащихся в них вопросов.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12.2. В целом система контроля должна быть поставлена так, чтобы обеспечить своевременное и качественное рассмотрение поступивших обращений граждан.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12.3. </w:t>
      </w:r>
      <w:proofErr w:type="gramStart"/>
      <w:r w:rsidRPr="006114A4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114A4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организацией работы с обращениями, принятыми в ходе личного приема, в Учреждении возлагается на заведующего, заместителей по учебно-воспитательной работе и административно-хозяйственной части, главного бухгалтера и других работников Учреждения, по вопросам, входящих в их компетенцию.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12.4. Каждое поступившее с личного приема обращение ставится на контроль.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           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13. Срок действия Положения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13.1. Положение вводится в действие с момента его утверждения по Учреждению. Срок действия Положения не ограничен.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13.2. Изменения и дополнения в Положение вносятся на Совете Учреждения, утверждаются приказом заведующего Учреждением и вводятся в действие с момента утверждения.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14A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9C31C9" w:rsidRPr="006114A4" w:rsidRDefault="009C31C9" w:rsidP="009C3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E7257B">
        <w:rPr>
          <w:rFonts w:ascii="Times New Roman" w:hAnsi="Times New Roman" w:cs="Times New Roman"/>
          <w:sz w:val="24"/>
          <w:szCs w:val="24"/>
          <w:lang w:eastAsia="ru-RU"/>
        </w:rPr>
        <w:t>рафик административного дежурства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A8228C" w:rsidRPr="006114A4" w:rsidRDefault="00A8228C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257B" w:rsidRDefault="00E7257B" w:rsidP="00611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257B" w:rsidRPr="00E7257B" w:rsidRDefault="00E7257B" w:rsidP="00E7257B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 xml:space="preserve">1. ПОНЕДЕЛЬНИК    </w:t>
      </w:r>
      <w:r>
        <w:rPr>
          <w:rFonts w:ascii="Times New Roman" w:hAnsi="Times New Roman" w:cs="Times New Roman"/>
          <w:sz w:val="24"/>
          <w:szCs w:val="24"/>
        </w:rPr>
        <w:t>с 16.00-19.00</w:t>
      </w:r>
      <w:r w:rsidRPr="00E7257B">
        <w:rPr>
          <w:rFonts w:ascii="Times New Roman" w:hAnsi="Times New Roman" w:cs="Times New Roman"/>
          <w:sz w:val="24"/>
          <w:szCs w:val="24"/>
        </w:rPr>
        <w:t xml:space="preserve">                                Солоненко Татьяна Дмитриевна</w:t>
      </w:r>
    </w:p>
    <w:p w:rsidR="00E7257B" w:rsidRPr="00E7257B" w:rsidRDefault="00E7257B" w:rsidP="00E7257B">
      <w:pPr>
        <w:tabs>
          <w:tab w:val="left" w:pos="2268"/>
        </w:tabs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 xml:space="preserve">Заместитель по учебно- </w:t>
      </w:r>
    </w:p>
    <w:p w:rsidR="00E7257B" w:rsidRPr="00E7257B" w:rsidRDefault="00E7257B" w:rsidP="00E7257B">
      <w:pPr>
        <w:tabs>
          <w:tab w:val="left" w:pos="2268"/>
        </w:tabs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>воспитательной работе</w:t>
      </w:r>
    </w:p>
    <w:p w:rsidR="00E7257B" w:rsidRDefault="00E7257B" w:rsidP="00E7257B">
      <w:pPr>
        <w:tabs>
          <w:tab w:val="left" w:pos="2268"/>
        </w:tabs>
        <w:spacing w:after="0" w:line="24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E7257B" w:rsidRPr="00E7257B" w:rsidRDefault="00E7257B" w:rsidP="00E7257B">
      <w:pPr>
        <w:tabs>
          <w:tab w:val="left" w:pos="2268"/>
        </w:tabs>
        <w:spacing w:after="0" w:line="24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 xml:space="preserve">2. ВТОРНИК     </w:t>
      </w:r>
      <w:r>
        <w:rPr>
          <w:rFonts w:ascii="Times New Roman" w:hAnsi="Times New Roman" w:cs="Times New Roman"/>
          <w:sz w:val="24"/>
          <w:szCs w:val="24"/>
        </w:rPr>
        <w:t>с 16.00-19.00</w:t>
      </w:r>
      <w:r w:rsidRPr="00E7257B">
        <w:rPr>
          <w:rFonts w:ascii="Times New Roman" w:hAnsi="Times New Roman" w:cs="Times New Roman"/>
          <w:sz w:val="24"/>
          <w:szCs w:val="24"/>
        </w:rPr>
        <w:t xml:space="preserve">                                     Ткачук Елена Анатольевна</w:t>
      </w:r>
    </w:p>
    <w:p w:rsidR="00E7257B" w:rsidRPr="00E7257B" w:rsidRDefault="00E7257B" w:rsidP="00E7257B">
      <w:pPr>
        <w:tabs>
          <w:tab w:val="left" w:pos="2268"/>
        </w:tabs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 xml:space="preserve">Инструктор </w:t>
      </w:r>
      <w:proofErr w:type="gramStart"/>
      <w:r w:rsidRPr="00E7257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725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57B" w:rsidRPr="00E7257B" w:rsidRDefault="00E7257B" w:rsidP="00E7257B">
      <w:pPr>
        <w:tabs>
          <w:tab w:val="left" w:pos="2268"/>
        </w:tabs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>физической культуре</w:t>
      </w:r>
    </w:p>
    <w:p w:rsidR="00E7257B" w:rsidRDefault="00E7257B" w:rsidP="00E7257B">
      <w:pPr>
        <w:tabs>
          <w:tab w:val="left" w:pos="2268"/>
        </w:tabs>
        <w:spacing w:after="0" w:line="24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E7257B" w:rsidRPr="00E7257B" w:rsidRDefault="00E7257B" w:rsidP="00E7257B">
      <w:pPr>
        <w:tabs>
          <w:tab w:val="left" w:pos="2268"/>
        </w:tabs>
        <w:spacing w:after="0" w:line="24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 xml:space="preserve">3. СРЕДА             </w:t>
      </w:r>
      <w:r>
        <w:rPr>
          <w:rFonts w:ascii="Times New Roman" w:hAnsi="Times New Roman" w:cs="Times New Roman"/>
          <w:sz w:val="24"/>
          <w:szCs w:val="24"/>
        </w:rPr>
        <w:t>с 15.00-19.00</w:t>
      </w:r>
      <w:r w:rsidRPr="00E7257B">
        <w:rPr>
          <w:rFonts w:ascii="Times New Roman" w:hAnsi="Times New Roman" w:cs="Times New Roman"/>
          <w:sz w:val="24"/>
          <w:szCs w:val="24"/>
        </w:rPr>
        <w:t xml:space="preserve">                                       Павлова Наталья Васильевна</w:t>
      </w:r>
    </w:p>
    <w:p w:rsidR="00E7257B" w:rsidRPr="00E7257B" w:rsidRDefault="00E7257B" w:rsidP="00E7257B">
      <w:pPr>
        <w:tabs>
          <w:tab w:val="left" w:pos="2268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>Заведующий МБДОУ</w:t>
      </w:r>
    </w:p>
    <w:p w:rsidR="00E7257B" w:rsidRDefault="00E7257B" w:rsidP="00E7257B">
      <w:pPr>
        <w:tabs>
          <w:tab w:val="left" w:pos="2268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E7257B" w:rsidRPr="00E7257B" w:rsidRDefault="00E7257B" w:rsidP="009C31C9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 xml:space="preserve">4. ЧЕТВЕРГ           </w:t>
      </w:r>
      <w:r>
        <w:rPr>
          <w:rFonts w:ascii="Times New Roman" w:hAnsi="Times New Roman" w:cs="Times New Roman"/>
          <w:sz w:val="24"/>
          <w:szCs w:val="24"/>
        </w:rPr>
        <w:t>с 17.00- 19.00</w:t>
      </w:r>
      <w:r w:rsidRPr="00E7257B">
        <w:rPr>
          <w:rFonts w:ascii="Times New Roman" w:hAnsi="Times New Roman" w:cs="Times New Roman"/>
          <w:sz w:val="24"/>
          <w:szCs w:val="24"/>
        </w:rPr>
        <w:t xml:space="preserve">      </w:t>
      </w:r>
      <w:r w:rsidR="009C31C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257B">
        <w:rPr>
          <w:rFonts w:ascii="Times New Roman" w:hAnsi="Times New Roman" w:cs="Times New Roman"/>
          <w:sz w:val="24"/>
          <w:szCs w:val="24"/>
        </w:rPr>
        <w:t>Павлюченко Надежда Леонидовна</w:t>
      </w:r>
    </w:p>
    <w:p w:rsidR="00E7257B" w:rsidRPr="00E7257B" w:rsidRDefault="00E7257B" w:rsidP="009C31C9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>Музыкальный</w:t>
      </w:r>
      <w:r w:rsidR="009C31C9">
        <w:rPr>
          <w:rFonts w:ascii="Times New Roman" w:hAnsi="Times New Roman" w:cs="Times New Roman"/>
          <w:sz w:val="24"/>
          <w:szCs w:val="24"/>
        </w:rPr>
        <w:t xml:space="preserve"> руководитель.</w:t>
      </w:r>
    </w:p>
    <w:p w:rsidR="00E7257B" w:rsidRPr="00E7257B" w:rsidRDefault="00E7257B" w:rsidP="00E7257B">
      <w:pPr>
        <w:tabs>
          <w:tab w:val="left" w:pos="2268"/>
        </w:tabs>
        <w:spacing w:after="0" w:line="240" w:lineRule="auto"/>
        <w:ind w:firstLine="1080"/>
        <w:rPr>
          <w:rFonts w:ascii="Times New Roman" w:hAnsi="Times New Roman" w:cs="Times New Roman"/>
          <w:sz w:val="24"/>
          <w:szCs w:val="24"/>
        </w:rPr>
      </w:pPr>
      <w:r w:rsidRPr="00E725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28C" w:rsidRPr="00E7257B" w:rsidRDefault="00A8228C" w:rsidP="00E7257B">
      <w:pPr>
        <w:tabs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257B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6114A4" w:rsidRPr="00E7257B" w:rsidRDefault="006114A4" w:rsidP="00E72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Pr="00E7257B" w:rsidRDefault="006114A4" w:rsidP="00E7257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Pr="00E7257B" w:rsidRDefault="006114A4" w:rsidP="00E7257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Pr="00E7257B" w:rsidRDefault="006114A4" w:rsidP="00E7257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Pr="00E7257B" w:rsidRDefault="006114A4" w:rsidP="00E7257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Pr="00E7257B" w:rsidRDefault="006114A4" w:rsidP="00E7257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Pr="00E7257B" w:rsidRDefault="006114A4" w:rsidP="00E7257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14A4" w:rsidRDefault="006114A4" w:rsidP="00A8228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31C9" w:rsidRDefault="009C31C9" w:rsidP="006114A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31C9" w:rsidRDefault="009C31C9" w:rsidP="006114A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9C31C9" w:rsidSect="009C31C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C3AC4"/>
    <w:multiLevelType w:val="multilevel"/>
    <w:tmpl w:val="756E5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0770F"/>
    <w:multiLevelType w:val="multilevel"/>
    <w:tmpl w:val="828E0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40FD1"/>
    <w:multiLevelType w:val="multilevel"/>
    <w:tmpl w:val="04C2B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4E0B38"/>
    <w:multiLevelType w:val="multilevel"/>
    <w:tmpl w:val="1012F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334972"/>
    <w:multiLevelType w:val="multilevel"/>
    <w:tmpl w:val="C2EA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E12CB8"/>
    <w:multiLevelType w:val="multilevel"/>
    <w:tmpl w:val="A30A1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644988"/>
    <w:multiLevelType w:val="multilevel"/>
    <w:tmpl w:val="54328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7C4020"/>
    <w:multiLevelType w:val="multilevel"/>
    <w:tmpl w:val="92704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B74037"/>
    <w:multiLevelType w:val="multilevel"/>
    <w:tmpl w:val="8D60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EA2155"/>
    <w:multiLevelType w:val="multilevel"/>
    <w:tmpl w:val="D8E66B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936C6B"/>
    <w:multiLevelType w:val="multilevel"/>
    <w:tmpl w:val="2CE46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BD7D4B"/>
    <w:multiLevelType w:val="multilevel"/>
    <w:tmpl w:val="FDE00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A96369"/>
    <w:multiLevelType w:val="multilevel"/>
    <w:tmpl w:val="E8081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0"/>
  </w:num>
  <w:num w:numId="5">
    <w:abstractNumId w:val="2"/>
  </w:num>
  <w:num w:numId="6">
    <w:abstractNumId w:val="11"/>
  </w:num>
  <w:num w:numId="7">
    <w:abstractNumId w:val="7"/>
  </w:num>
  <w:num w:numId="8">
    <w:abstractNumId w:val="5"/>
  </w:num>
  <w:num w:numId="9">
    <w:abstractNumId w:val="9"/>
  </w:num>
  <w:num w:numId="10">
    <w:abstractNumId w:val="3"/>
  </w:num>
  <w:num w:numId="11">
    <w:abstractNumId w:val="6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28C"/>
    <w:rsid w:val="001B10DD"/>
    <w:rsid w:val="00351F3D"/>
    <w:rsid w:val="003F277F"/>
    <w:rsid w:val="006114A4"/>
    <w:rsid w:val="00696D64"/>
    <w:rsid w:val="009068E2"/>
    <w:rsid w:val="009C31C9"/>
    <w:rsid w:val="00A8228C"/>
    <w:rsid w:val="00E7257B"/>
    <w:rsid w:val="00F0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31C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C31C9"/>
    <w:pPr>
      <w:keepNext/>
      <w:spacing w:after="12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228C"/>
    <w:rPr>
      <w:b/>
      <w:bCs/>
    </w:rPr>
  </w:style>
  <w:style w:type="character" w:customStyle="1" w:styleId="apple-converted-space">
    <w:name w:val="apple-converted-space"/>
    <w:basedOn w:val="a0"/>
    <w:rsid w:val="00A8228C"/>
  </w:style>
  <w:style w:type="character" w:customStyle="1" w:styleId="butback">
    <w:name w:val="butback"/>
    <w:basedOn w:val="a0"/>
    <w:rsid w:val="006114A4"/>
  </w:style>
  <w:style w:type="character" w:customStyle="1" w:styleId="submenu-table">
    <w:name w:val="submenu-table"/>
    <w:basedOn w:val="a0"/>
    <w:rsid w:val="006114A4"/>
  </w:style>
  <w:style w:type="character" w:customStyle="1" w:styleId="10">
    <w:name w:val="Заголовок 1 Знак"/>
    <w:basedOn w:val="a0"/>
    <w:link w:val="1"/>
    <w:rsid w:val="009C31C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9C31C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9C3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31C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C31C9"/>
    <w:pPr>
      <w:keepNext/>
      <w:spacing w:after="12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228C"/>
    <w:rPr>
      <w:b/>
      <w:bCs/>
    </w:rPr>
  </w:style>
  <w:style w:type="character" w:customStyle="1" w:styleId="apple-converted-space">
    <w:name w:val="apple-converted-space"/>
    <w:basedOn w:val="a0"/>
    <w:rsid w:val="00A8228C"/>
  </w:style>
  <w:style w:type="character" w:customStyle="1" w:styleId="butback">
    <w:name w:val="butback"/>
    <w:basedOn w:val="a0"/>
    <w:rsid w:val="006114A4"/>
  </w:style>
  <w:style w:type="character" w:customStyle="1" w:styleId="submenu-table">
    <w:name w:val="submenu-table"/>
    <w:basedOn w:val="a0"/>
    <w:rsid w:val="006114A4"/>
  </w:style>
  <w:style w:type="character" w:customStyle="1" w:styleId="10">
    <w:name w:val="Заголовок 1 Знак"/>
    <w:basedOn w:val="a0"/>
    <w:link w:val="1"/>
    <w:rsid w:val="009C31C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9C31C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9C3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2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2820</Words>
  <Characters>16076</Characters>
  <Application>Microsoft Office Word</Application>
  <DocSecurity>0</DocSecurity>
  <Lines>133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/>
      <vt:lpstr>Принято						                                               Утверждаю</vt:lpstr>
      <vt:lpstr>        Принято общим </vt:lpstr>
      <vt:lpstr>        родительским собранием.</vt:lpstr>
      <vt:lpstr>        </vt:lpstr>
    </vt:vector>
  </TitlesOfParts>
  <Company/>
  <LinksUpToDate>false</LinksUpToDate>
  <CharactersWithSpaces>18859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247</dc:creator>
  <cp:lastModifiedBy>МБДОУ № 247</cp:lastModifiedBy>
  <cp:revision>5</cp:revision>
  <cp:lastPrinted>2017-08-14T10:53:00Z</cp:lastPrinted>
  <dcterms:created xsi:type="dcterms:W3CDTF">2015-05-12T03:07:00Z</dcterms:created>
  <dcterms:modified xsi:type="dcterms:W3CDTF">2017-08-14T11:06:00Z</dcterms:modified>
</cp:coreProperties>
</file>